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4AFCFC7A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A496D">
        <w:rPr>
          <w:sz w:val="26"/>
          <w:szCs w:val="26"/>
        </w:rPr>
        <w:t>02.02.2026 № ПОС.03-232/26</w:t>
      </w:r>
      <w:bookmarkStart w:id="0" w:name="_GoBack"/>
      <w:bookmarkEnd w:id="0"/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066F6F4D" w14:textId="77777777" w:rsidR="00797741" w:rsidRDefault="00C265E7" w:rsidP="00797741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 xml:space="preserve">в целях размещения </w:t>
      </w:r>
      <w:r w:rsidR="00797741">
        <w:rPr>
          <w:color w:val="000000"/>
          <w:sz w:val="26"/>
          <w:szCs w:val="26"/>
        </w:rPr>
        <w:t>антенно-мачтового</w:t>
      </w:r>
    </w:p>
    <w:p w14:paraId="794D3F08" w14:textId="6C2FA799" w:rsidR="00974362" w:rsidRPr="009A3521" w:rsidRDefault="00797741" w:rsidP="0079774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сооружения связи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1198015F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</w:t>
      </w:r>
      <w:r w:rsidR="000E573E">
        <w:rPr>
          <w:sz w:val="26"/>
          <w:szCs w:val="26"/>
        </w:rPr>
        <w:t>20</w:t>
      </w:r>
      <w:r w:rsidR="00C265E7" w:rsidRPr="002D5AD8">
        <w:rPr>
          <w:sz w:val="26"/>
          <w:szCs w:val="26"/>
        </w:rPr>
        <w:t>.0</w:t>
      </w:r>
      <w:r w:rsidR="000E573E">
        <w:rPr>
          <w:sz w:val="26"/>
          <w:szCs w:val="26"/>
        </w:rPr>
        <w:t>3</w:t>
      </w:r>
      <w:r w:rsidR="00C265E7" w:rsidRPr="002D5AD8">
        <w:rPr>
          <w:sz w:val="26"/>
          <w:szCs w:val="26"/>
        </w:rPr>
        <w:t>.20</w:t>
      </w:r>
      <w:r w:rsidR="000E573E">
        <w:rPr>
          <w:sz w:val="26"/>
          <w:szCs w:val="26"/>
        </w:rPr>
        <w:t xml:space="preserve">25 </w:t>
      </w:r>
      <w:r w:rsidR="00C265E7" w:rsidRPr="002D5AD8">
        <w:rPr>
          <w:sz w:val="26"/>
          <w:szCs w:val="26"/>
        </w:rPr>
        <w:t xml:space="preserve">№ </w:t>
      </w:r>
      <w:r w:rsidR="000E573E">
        <w:rPr>
          <w:sz w:val="26"/>
          <w:szCs w:val="26"/>
        </w:rPr>
        <w:t>33</w:t>
      </w:r>
      <w:r w:rsidR="00C265E7" w:rsidRPr="002D5AD8">
        <w:rPr>
          <w:sz w:val="26"/>
          <w:szCs w:val="26"/>
        </w:rPr>
        <w:t xml:space="preserve">-ФЗ «Об общих принципах организации местного самоуправления в </w:t>
      </w:r>
      <w:r w:rsidR="000E573E">
        <w:rPr>
          <w:sz w:val="26"/>
          <w:szCs w:val="26"/>
        </w:rPr>
        <w:t>единой системе публичной власти</w:t>
      </w:r>
      <w:r w:rsidR="00C265E7" w:rsidRPr="002D5AD8">
        <w:rPr>
          <w:sz w:val="26"/>
          <w:szCs w:val="26"/>
        </w:rPr>
        <w:t xml:space="preserve">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 xml:space="preserve">ходатайства </w:t>
      </w:r>
      <w:r w:rsidR="00345783">
        <w:rPr>
          <w:color w:val="000000"/>
          <w:sz w:val="26"/>
          <w:szCs w:val="26"/>
        </w:rPr>
        <w:t>ПАО</w:t>
      </w:r>
      <w:r w:rsidR="00C265E7">
        <w:rPr>
          <w:color w:val="000000"/>
          <w:sz w:val="26"/>
          <w:szCs w:val="26"/>
        </w:rPr>
        <w:t xml:space="preserve"> «</w:t>
      </w:r>
      <w:r w:rsidR="00345783">
        <w:rPr>
          <w:color w:val="000000"/>
          <w:sz w:val="26"/>
          <w:szCs w:val="26"/>
        </w:rPr>
        <w:t>Ростелеком</w:t>
      </w:r>
      <w:r w:rsidR="00C265E7">
        <w:rPr>
          <w:color w:val="000000"/>
          <w:sz w:val="26"/>
          <w:szCs w:val="26"/>
        </w:rPr>
        <w:t>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17B451C0" w:rsidR="008663DC" w:rsidRPr="00345783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</w:t>
      </w:r>
      <w:r w:rsidR="00345783">
        <w:rPr>
          <w:sz w:val="26"/>
          <w:szCs w:val="26"/>
        </w:rPr>
        <w:t>П</w:t>
      </w:r>
      <w:r w:rsidR="00C265E7" w:rsidRPr="00F479B9">
        <w:rPr>
          <w:sz w:val="26"/>
          <w:szCs w:val="26"/>
        </w:rPr>
        <w:t>АО «</w:t>
      </w:r>
      <w:r w:rsidR="00345783">
        <w:rPr>
          <w:sz w:val="26"/>
          <w:szCs w:val="26"/>
        </w:rPr>
        <w:t>Ростелеком</w:t>
      </w:r>
      <w:r w:rsidR="00C265E7" w:rsidRPr="00F479B9">
        <w:rPr>
          <w:sz w:val="26"/>
          <w:szCs w:val="26"/>
        </w:rPr>
        <w:t xml:space="preserve">» ИНН </w:t>
      </w:r>
      <w:r w:rsidR="00345783">
        <w:rPr>
          <w:sz w:val="26"/>
          <w:szCs w:val="26"/>
        </w:rPr>
        <w:t>7707049388</w:t>
      </w:r>
      <w:r w:rsidR="00C265E7" w:rsidRPr="00F479B9">
        <w:rPr>
          <w:sz w:val="26"/>
          <w:szCs w:val="26"/>
        </w:rPr>
        <w:t xml:space="preserve">, ОГРН </w:t>
      </w:r>
      <w:r w:rsidR="00345783">
        <w:rPr>
          <w:sz w:val="26"/>
          <w:szCs w:val="26"/>
        </w:rPr>
        <w:t>1027700198767</w:t>
      </w:r>
      <w:r w:rsidR="00C265E7" w:rsidRPr="00F479B9">
        <w:rPr>
          <w:sz w:val="26"/>
          <w:szCs w:val="26"/>
        </w:rPr>
        <w:t xml:space="preserve">, адрес (место нахождения): </w:t>
      </w:r>
      <w:r w:rsidR="00345783">
        <w:rPr>
          <w:sz w:val="26"/>
          <w:szCs w:val="26"/>
        </w:rPr>
        <w:t>115172</w:t>
      </w:r>
      <w:r w:rsidR="00C265E7" w:rsidRPr="00F479B9">
        <w:rPr>
          <w:sz w:val="26"/>
          <w:szCs w:val="26"/>
        </w:rPr>
        <w:t xml:space="preserve">, </w:t>
      </w:r>
      <w:r w:rsidR="00345783">
        <w:rPr>
          <w:sz w:val="26"/>
          <w:szCs w:val="26"/>
        </w:rPr>
        <w:t>г. Москва</w:t>
      </w:r>
      <w:r w:rsidR="00C265E7" w:rsidRPr="00F479B9">
        <w:rPr>
          <w:sz w:val="26"/>
          <w:szCs w:val="26"/>
        </w:rPr>
        <w:t>,</w:t>
      </w:r>
      <w:r w:rsidR="00345783">
        <w:rPr>
          <w:sz w:val="26"/>
          <w:szCs w:val="26"/>
        </w:rPr>
        <w:t xml:space="preserve"> ул. Гончарная, д.30</w:t>
      </w:r>
      <w:r w:rsidR="00C265E7" w:rsidRPr="00F479B9">
        <w:rPr>
          <w:sz w:val="26"/>
          <w:szCs w:val="26"/>
        </w:rPr>
        <w:t xml:space="preserve"> публичный сервитут</w:t>
      </w:r>
      <w:r w:rsidR="00C265E7">
        <w:rPr>
          <w:sz w:val="26"/>
          <w:szCs w:val="26"/>
        </w:rPr>
        <w:t xml:space="preserve"> </w:t>
      </w:r>
      <w:r w:rsidR="000E573E">
        <w:rPr>
          <w:sz w:val="26"/>
          <w:szCs w:val="26"/>
        </w:rPr>
        <w:t>в</w:t>
      </w:r>
      <w:r w:rsidR="004B6C39">
        <w:rPr>
          <w:sz w:val="26"/>
          <w:szCs w:val="26"/>
        </w:rPr>
        <w:t xml:space="preserve"> отношении </w:t>
      </w:r>
      <w:r w:rsidR="00262BF7">
        <w:rPr>
          <w:sz w:val="26"/>
          <w:szCs w:val="26"/>
        </w:rPr>
        <w:t>земель</w:t>
      </w:r>
      <w:r w:rsidR="007C255E">
        <w:rPr>
          <w:sz w:val="26"/>
          <w:szCs w:val="26"/>
        </w:rPr>
        <w:t xml:space="preserve"> площадью </w:t>
      </w:r>
      <w:r w:rsidR="00345783">
        <w:rPr>
          <w:color w:val="000000" w:themeColor="text1"/>
          <w:sz w:val="26"/>
          <w:szCs w:val="26"/>
        </w:rPr>
        <w:t>1</w:t>
      </w:r>
      <w:r w:rsidR="00380C81">
        <w:rPr>
          <w:color w:val="000000" w:themeColor="text1"/>
          <w:sz w:val="26"/>
          <w:szCs w:val="26"/>
        </w:rPr>
        <w:t>5</w:t>
      </w:r>
      <w:r w:rsidR="007C255E">
        <w:rPr>
          <w:sz w:val="26"/>
          <w:szCs w:val="26"/>
        </w:rPr>
        <w:t xml:space="preserve"> </w:t>
      </w:r>
      <w:proofErr w:type="spellStart"/>
      <w:r w:rsidR="007C255E">
        <w:rPr>
          <w:sz w:val="26"/>
          <w:szCs w:val="26"/>
        </w:rPr>
        <w:t>кв.м</w:t>
      </w:r>
      <w:proofErr w:type="spellEnd"/>
      <w:r w:rsidR="007C255E">
        <w:rPr>
          <w:sz w:val="26"/>
          <w:szCs w:val="26"/>
        </w:rPr>
        <w:t>.</w:t>
      </w:r>
      <w:r w:rsidR="004B6C39">
        <w:rPr>
          <w:sz w:val="26"/>
          <w:szCs w:val="26"/>
        </w:rPr>
        <w:t xml:space="preserve"> </w:t>
      </w:r>
      <w:r w:rsidR="00345783">
        <w:rPr>
          <w:sz w:val="26"/>
          <w:szCs w:val="26"/>
        </w:rPr>
        <w:t xml:space="preserve">в кадастровом квартале </w:t>
      </w:r>
      <w:r w:rsidR="00C265E7" w:rsidRPr="002D5AD8">
        <w:rPr>
          <w:sz w:val="26"/>
          <w:szCs w:val="26"/>
        </w:rPr>
        <w:t>76:11:</w:t>
      </w:r>
      <w:r w:rsidR="00380C81">
        <w:rPr>
          <w:sz w:val="26"/>
          <w:szCs w:val="26"/>
        </w:rPr>
        <w:t>090101</w:t>
      </w:r>
      <w:r w:rsidR="00C265E7" w:rsidRPr="002D5AD8">
        <w:rPr>
          <w:sz w:val="26"/>
          <w:szCs w:val="26"/>
        </w:rPr>
        <w:t>,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</w:t>
      </w:r>
      <w:r w:rsidR="00345783">
        <w:rPr>
          <w:color w:val="000000" w:themeColor="text1"/>
          <w:sz w:val="26"/>
          <w:szCs w:val="26"/>
          <w:shd w:val="clear" w:color="auto" w:fill="FFFFFF"/>
        </w:rPr>
        <w:t>Переславль-Залесский муниципальный округ,</w:t>
      </w:r>
      <w:r w:rsidR="00797741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380C81">
        <w:rPr>
          <w:color w:val="000000" w:themeColor="text1"/>
          <w:sz w:val="26"/>
          <w:szCs w:val="26"/>
          <w:shd w:val="clear" w:color="auto" w:fill="FFFFFF"/>
        </w:rPr>
        <w:t>с</w:t>
      </w:r>
      <w:r w:rsidR="00345783">
        <w:rPr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 w:rsidR="00380C81">
        <w:rPr>
          <w:color w:val="000000" w:themeColor="text1"/>
          <w:sz w:val="26"/>
          <w:szCs w:val="26"/>
          <w:shd w:val="clear" w:color="auto" w:fill="FFFFFF"/>
        </w:rPr>
        <w:t>Копнино</w:t>
      </w:r>
      <w:proofErr w:type="spellEnd"/>
      <w:r w:rsidR="00F1027A">
        <w:rPr>
          <w:color w:val="000000"/>
          <w:sz w:val="26"/>
          <w:szCs w:val="26"/>
        </w:rPr>
        <w:t xml:space="preserve"> в</w:t>
      </w:r>
      <w:r w:rsidR="00C265E7" w:rsidRPr="00F479B9">
        <w:rPr>
          <w:sz w:val="26"/>
          <w:szCs w:val="26"/>
        </w:rPr>
        <w:t xml:space="preserve"> целях размещения</w:t>
      </w:r>
      <w:r w:rsidR="00C265E7">
        <w:rPr>
          <w:sz w:val="26"/>
          <w:szCs w:val="26"/>
        </w:rPr>
        <w:t xml:space="preserve"> </w:t>
      </w:r>
      <w:r w:rsidR="00345783" w:rsidRPr="00345783">
        <w:rPr>
          <w:sz w:val="26"/>
          <w:szCs w:val="26"/>
        </w:rPr>
        <w:t xml:space="preserve">антенно-мачтового сооружения связи </w:t>
      </w:r>
      <w:r w:rsidR="00797741">
        <w:rPr>
          <w:sz w:val="26"/>
          <w:szCs w:val="26"/>
        </w:rPr>
        <w:t xml:space="preserve"> объекта «Установка АМС БС в Ярославской области Российской Федерации» </w:t>
      </w:r>
      <w:r w:rsidR="00345783" w:rsidRPr="00345783">
        <w:rPr>
          <w:sz w:val="26"/>
          <w:szCs w:val="26"/>
        </w:rPr>
        <w:t>по проекту «Устранение цифрового неравенства</w:t>
      </w:r>
      <w:r w:rsidR="00C82437">
        <w:rPr>
          <w:sz w:val="26"/>
          <w:szCs w:val="26"/>
        </w:rPr>
        <w:t>»</w:t>
      </w:r>
      <w:r w:rsidR="00797741">
        <w:rPr>
          <w:sz w:val="26"/>
          <w:szCs w:val="26"/>
        </w:rPr>
        <w:t xml:space="preserve"> (УЦ</w:t>
      </w:r>
      <w:r w:rsidR="00C82437">
        <w:rPr>
          <w:sz w:val="26"/>
          <w:szCs w:val="26"/>
        </w:rPr>
        <w:t>Н 2.0)</w:t>
      </w:r>
      <w:r w:rsidR="008663DC" w:rsidRPr="00345783">
        <w:rPr>
          <w:sz w:val="26"/>
          <w:szCs w:val="26"/>
        </w:rPr>
        <w:t>.</w:t>
      </w:r>
    </w:p>
    <w:p w14:paraId="73C608C7" w14:textId="13D9CE8B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4B6C39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 xml:space="preserve">Установить срок публичного </w:t>
      </w:r>
      <w:r w:rsidR="00345783">
        <w:rPr>
          <w:sz w:val="26"/>
          <w:szCs w:val="26"/>
        </w:rPr>
        <w:t>сорок девять</w:t>
      </w:r>
      <w:r w:rsidRPr="002D5AD8">
        <w:rPr>
          <w:sz w:val="26"/>
          <w:szCs w:val="26"/>
        </w:rPr>
        <w:t xml:space="preserve">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46A20475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345783">
        <w:rPr>
          <w:sz w:val="26"/>
          <w:szCs w:val="26"/>
        </w:rPr>
        <w:t>тридцать календарных дней.</w:t>
      </w:r>
    </w:p>
    <w:p w14:paraId="3A4198DB" w14:textId="77777777" w:rsidR="007C255E" w:rsidRDefault="00C265E7" w:rsidP="007C255E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4. </w:t>
      </w:r>
      <w:r w:rsidR="007C255E" w:rsidRPr="002D5AD8">
        <w:rPr>
          <w:sz w:val="26"/>
          <w:szCs w:val="26"/>
        </w:rPr>
        <w:t xml:space="preserve">Утвердить границы публичного сервитута </w:t>
      </w:r>
      <w:r w:rsidR="007C255E" w:rsidRPr="002D5AD8">
        <w:rPr>
          <w:rStyle w:val="layout"/>
          <w:sz w:val="26"/>
          <w:szCs w:val="26"/>
        </w:rPr>
        <w:t xml:space="preserve">согласно </w:t>
      </w:r>
      <w:r w:rsidR="007C255E">
        <w:rPr>
          <w:rStyle w:val="layout"/>
          <w:sz w:val="26"/>
          <w:szCs w:val="26"/>
        </w:rPr>
        <w:t>приложению №1 к постановлению.</w:t>
      </w:r>
    </w:p>
    <w:p w14:paraId="4562529C" w14:textId="529BE524" w:rsidR="00345783" w:rsidRPr="00345783" w:rsidRDefault="007C255E" w:rsidP="0084347F">
      <w:pPr>
        <w:jc w:val="both"/>
        <w:rPr>
          <w:sz w:val="26"/>
          <w:szCs w:val="26"/>
        </w:rPr>
      </w:pPr>
      <w:r>
        <w:rPr>
          <w:rStyle w:val="layout"/>
          <w:sz w:val="26"/>
          <w:szCs w:val="26"/>
        </w:rPr>
        <w:t xml:space="preserve">           5. </w:t>
      </w:r>
      <w:r w:rsidR="00C265E7" w:rsidRPr="00345783">
        <w:rPr>
          <w:sz w:val="26"/>
          <w:szCs w:val="26"/>
        </w:rPr>
        <w:t xml:space="preserve">Публичный сервитут устанавливается в </w:t>
      </w:r>
      <w:r w:rsidR="00345783" w:rsidRPr="00345783">
        <w:rPr>
          <w:sz w:val="26"/>
          <w:szCs w:val="26"/>
        </w:rPr>
        <w:t xml:space="preserve">целях реализации программы Российской Федерации «Информационное общество», утвержденной Постановлением Правительства Российской Федерации от 15.04.2014 № 313, в </w:t>
      </w:r>
      <w:r w:rsidR="00345783" w:rsidRPr="00345783">
        <w:rPr>
          <w:sz w:val="26"/>
          <w:szCs w:val="26"/>
        </w:rPr>
        <w:lastRenderedPageBreak/>
        <w:t xml:space="preserve">соответствии с Приказом Министерства цифрового развития, связи и массовых коммуникаций Российской Федерации </w:t>
      </w:r>
      <w:r w:rsidR="00262BF7" w:rsidRPr="00262BF7">
        <w:rPr>
          <w:color w:val="000000" w:themeColor="text1"/>
          <w:sz w:val="26"/>
          <w:szCs w:val="26"/>
          <w:shd w:val="clear" w:color="auto" w:fill="FFFFFF"/>
        </w:rPr>
        <w:t>от 05.11.2025 № 998</w:t>
      </w:r>
      <w:r w:rsidR="00262BF7" w:rsidRPr="00262BF7">
        <w:rPr>
          <w:color w:val="000000" w:themeColor="text1"/>
          <w:sz w:val="26"/>
          <w:szCs w:val="26"/>
        </w:rPr>
        <w:br/>
      </w:r>
      <w:r w:rsidR="00262BF7" w:rsidRPr="00262BF7">
        <w:rPr>
          <w:color w:val="000000" w:themeColor="text1"/>
          <w:sz w:val="26"/>
          <w:szCs w:val="26"/>
          <w:shd w:val="clear" w:color="auto" w:fill="FFFFFF"/>
        </w:rPr>
        <w:t>«Об утверждении перечня населенных пунктов с населением от ста до тысячи человек, в которых должны быть установлены точки доступа, в том числе точки доступа, которые должны быть оборудованы средствами связи, используемыми для оказания услуг подвижной радиотелефонной связи</w:t>
      </w:r>
      <w:r w:rsidR="00345783" w:rsidRPr="00262BF7">
        <w:rPr>
          <w:color w:val="000000" w:themeColor="text1"/>
          <w:sz w:val="26"/>
          <w:szCs w:val="26"/>
        </w:rPr>
        <w:t>»</w:t>
      </w:r>
      <w:r w:rsidR="00262BF7">
        <w:rPr>
          <w:color w:val="000000" w:themeColor="text1"/>
          <w:sz w:val="26"/>
          <w:szCs w:val="26"/>
        </w:rPr>
        <w:t>,</w:t>
      </w:r>
      <w:r w:rsidR="00345783" w:rsidRPr="00262BF7">
        <w:rPr>
          <w:color w:val="000000" w:themeColor="text1"/>
          <w:sz w:val="26"/>
          <w:szCs w:val="26"/>
        </w:rPr>
        <w:t xml:space="preserve"> </w:t>
      </w:r>
      <w:r w:rsidR="00345783" w:rsidRPr="00345783">
        <w:rPr>
          <w:sz w:val="26"/>
          <w:szCs w:val="26"/>
        </w:rPr>
        <w:t xml:space="preserve">ПАО «Ростелеком» на основании Распоряжения Правительства Российской Федерации от 26.03.2014 № 437-р обеспечивает размещение антенно-мачтовых сооружений связи для устранения цифрового неравенства между городскими и сельскими жителями, предоставления возможности оказания современных услуг связи жителям населенных пунктов с численностью населения от 100 до 500 человек (проект «Устранение цифрового неравенства»). </w:t>
      </w:r>
    </w:p>
    <w:p w14:paraId="4686B781" w14:textId="77777777" w:rsidR="00797741" w:rsidRDefault="00C265E7" w:rsidP="0079774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97741">
        <w:rPr>
          <w:sz w:val="26"/>
          <w:szCs w:val="26"/>
        </w:rPr>
        <w:t>6</w:t>
      </w:r>
      <w:r w:rsidR="007C255E">
        <w:rPr>
          <w:sz w:val="26"/>
          <w:szCs w:val="26"/>
        </w:rPr>
        <w:t xml:space="preserve">. </w:t>
      </w:r>
      <w:r w:rsidR="00797741" w:rsidRPr="00582FB0">
        <w:rPr>
          <w:color w:val="000000" w:themeColor="text1"/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24.02.2009 № 578 «</w:t>
      </w:r>
      <w:r w:rsidR="00797741" w:rsidRPr="00582FB0">
        <w:rPr>
          <w:color w:val="000000" w:themeColor="text1"/>
          <w:kern w:val="36"/>
          <w:sz w:val="26"/>
          <w:szCs w:val="26"/>
        </w:rPr>
        <w:t>Об утверждении Правил охраны линий и сооружений связи Российской Федерации».</w:t>
      </w:r>
    </w:p>
    <w:p w14:paraId="0435C2B1" w14:textId="39C4476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797741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</w:t>
      </w:r>
      <w:r>
        <w:rPr>
          <w:color w:val="000000"/>
          <w:sz w:val="26"/>
          <w:szCs w:val="26"/>
          <w:shd w:val="clear" w:color="auto" w:fill="FFFFFF"/>
        </w:rPr>
        <w:t xml:space="preserve">определяется в соответствии с пунктами 3-5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>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сервитута.</w:t>
      </w:r>
    </w:p>
    <w:p w14:paraId="0D2DB619" w14:textId="60923DFD" w:rsidR="00062A8E" w:rsidRDefault="007C255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</w:t>
      </w:r>
      <w:r w:rsidR="00797741">
        <w:rPr>
          <w:color w:val="000000"/>
          <w:sz w:val="26"/>
          <w:szCs w:val="26"/>
          <w:shd w:val="clear" w:color="auto" w:fill="FFFFFF"/>
        </w:rPr>
        <w:t xml:space="preserve"> 8</w:t>
      </w:r>
      <w:r w:rsidR="00062A8E">
        <w:rPr>
          <w:color w:val="000000"/>
          <w:sz w:val="26"/>
          <w:szCs w:val="26"/>
          <w:shd w:val="clear" w:color="auto" w:fill="FFFFFF"/>
        </w:rPr>
        <w:t xml:space="preserve">. </w:t>
      </w:r>
      <w:r w:rsidR="00797741">
        <w:rPr>
          <w:color w:val="000000"/>
          <w:sz w:val="26"/>
          <w:szCs w:val="26"/>
          <w:shd w:val="clear" w:color="auto" w:fill="FFFFFF"/>
        </w:rPr>
        <w:t>П</w:t>
      </w:r>
      <w:r w:rsidR="00062A8E">
        <w:rPr>
          <w:sz w:val="26"/>
          <w:szCs w:val="26"/>
        </w:rPr>
        <w:t>АО «</w:t>
      </w:r>
      <w:r w:rsidR="00797741">
        <w:rPr>
          <w:sz w:val="26"/>
          <w:szCs w:val="26"/>
        </w:rPr>
        <w:t>Ростелеком</w:t>
      </w:r>
      <w:r w:rsidR="00062A8E">
        <w:rPr>
          <w:sz w:val="26"/>
          <w:szCs w:val="26"/>
        </w:rPr>
        <w:t>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55C2E973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2) привести </w:t>
      </w:r>
      <w:r w:rsidR="009675AB">
        <w:rPr>
          <w:sz w:val="26"/>
          <w:szCs w:val="26"/>
        </w:rPr>
        <w:t>земли</w:t>
      </w:r>
      <w:r>
        <w:rPr>
          <w:sz w:val="26"/>
          <w:szCs w:val="26"/>
        </w:rPr>
        <w:t>, указанны</w:t>
      </w:r>
      <w:r w:rsidR="000E573E">
        <w:rPr>
          <w:sz w:val="26"/>
          <w:szCs w:val="26"/>
        </w:rPr>
        <w:t>е</w:t>
      </w:r>
      <w:r>
        <w:rPr>
          <w:sz w:val="26"/>
          <w:szCs w:val="26"/>
        </w:rPr>
        <w:t xml:space="preserve">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3772FFE5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97741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797741" w:rsidRPr="003648E8">
        <w:rPr>
          <w:sz w:val="26"/>
          <w:szCs w:val="26"/>
        </w:rPr>
        <w:t>Управлению муниципальн</w:t>
      </w:r>
      <w:r w:rsidR="00797741">
        <w:rPr>
          <w:sz w:val="26"/>
          <w:szCs w:val="26"/>
        </w:rPr>
        <w:t>ого имущества и земельных отношений</w:t>
      </w:r>
      <w:r w:rsidR="00797741" w:rsidRPr="003648E8">
        <w:rPr>
          <w:sz w:val="26"/>
          <w:szCs w:val="26"/>
        </w:rPr>
        <w:t xml:space="preserve"> Администрации </w:t>
      </w:r>
      <w:r w:rsidR="00797741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797741" w:rsidRPr="003648E8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течении пяти рабочих дней со дня принятия настоящего постановления:</w:t>
      </w:r>
    </w:p>
    <w:p w14:paraId="59D62867" w14:textId="79FE007D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797741">
        <w:rPr>
          <w:sz w:val="26"/>
          <w:szCs w:val="26"/>
        </w:rPr>
        <w:t>П</w:t>
      </w:r>
      <w:r>
        <w:rPr>
          <w:sz w:val="26"/>
          <w:szCs w:val="26"/>
        </w:rPr>
        <w:t>АО «</w:t>
      </w:r>
      <w:r w:rsidR="00797741">
        <w:rPr>
          <w:sz w:val="26"/>
          <w:szCs w:val="26"/>
        </w:rPr>
        <w:t>Ростелеком</w:t>
      </w:r>
      <w:r>
        <w:rPr>
          <w:sz w:val="26"/>
          <w:szCs w:val="26"/>
        </w:rPr>
        <w:t>».</w:t>
      </w:r>
    </w:p>
    <w:p w14:paraId="07D8CFFD" w14:textId="29A1B74A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97741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1C9CF4BF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797741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797741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7ECD8D2D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797741">
        <w:rPr>
          <w:color w:val="000000" w:themeColor="text1"/>
          <w:sz w:val="26"/>
          <w:szCs w:val="26"/>
        </w:rPr>
        <w:t>2</w:t>
      </w:r>
      <w:r w:rsidR="0024183B">
        <w:rPr>
          <w:sz w:val="26"/>
          <w:szCs w:val="26"/>
        </w:rPr>
        <w:t>.</w:t>
      </w:r>
      <w:bookmarkStart w:id="1" w:name="_Hlk219109984"/>
      <w:r w:rsidR="00797741" w:rsidRPr="00797741">
        <w:rPr>
          <w:sz w:val="26"/>
          <w:szCs w:val="26"/>
        </w:rPr>
        <w:t xml:space="preserve"> </w:t>
      </w:r>
      <w:r w:rsidR="00797741">
        <w:rPr>
          <w:sz w:val="26"/>
          <w:szCs w:val="26"/>
        </w:rPr>
        <w:t xml:space="preserve"> Контроль за исполнением постановления оставляю за собой</w:t>
      </w:r>
      <w:bookmarkEnd w:id="1"/>
      <w:r w:rsidR="00797741">
        <w:rPr>
          <w:rFonts w:eastAsia="Calibri"/>
          <w:sz w:val="26"/>
          <w:szCs w:val="26"/>
        </w:rPr>
        <w:t>.</w:t>
      </w:r>
    </w:p>
    <w:p w14:paraId="3A398E71" w14:textId="20ADC24E" w:rsidR="009108A0" w:rsidRDefault="009108A0" w:rsidP="00062A8E">
      <w:pPr>
        <w:jc w:val="both"/>
        <w:rPr>
          <w:sz w:val="26"/>
          <w:szCs w:val="26"/>
        </w:rPr>
      </w:pPr>
    </w:p>
    <w:p w14:paraId="4503EC1F" w14:textId="77777777" w:rsidR="009675AB" w:rsidRDefault="009675AB" w:rsidP="00062A8E">
      <w:pPr>
        <w:jc w:val="both"/>
        <w:rPr>
          <w:sz w:val="26"/>
          <w:szCs w:val="26"/>
        </w:rPr>
      </w:pPr>
    </w:p>
    <w:p w14:paraId="1A6E0057" w14:textId="77777777" w:rsidR="009675AB" w:rsidRPr="00F06742" w:rsidRDefault="009675AB" w:rsidP="009675AB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Первый заместитель Главы Администрации</w:t>
      </w:r>
    </w:p>
    <w:p w14:paraId="090FC853" w14:textId="77777777" w:rsidR="009675AB" w:rsidRPr="00F06742" w:rsidRDefault="009675AB" w:rsidP="009675AB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 w:rsidRPr="00F06742">
        <w:rPr>
          <w:sz w:val="26"/>
          <w:szCs w:val="26"/>
        </w:rPr>
        <w:t xml:space="preserve">Переславль-Залесского муниципального округа                                     </w:t>
      </w:r>
    </w:p>
    <w:p w14:paraId="1E423A21" w14:textId="7BB0FD86" w:rsidR="0045308A" w:rsidRPr="00EA1736" w:rsidRDefault="009675AB" w:rsidP="00380C81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по экономическому развитию                                                                  Т.И. Кулакова</w:t>
      </w:r>
    </w:p>
    <w:sectPr w:rsidR="0045308A" w:rsidRPr="00EA1736" w:rsidSect="009675A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E573E"/>
    <w:rsid w:val="000F30F7"/>
    <w:rsid w:val="00102143"/>
    <w:rsid w:val="00110622"/>
    <w:rsid w:val="00116732"/>
    <w:rsid w:val="001224C2"/>
    <w:rsid w:val="00127B2F"/>
    <w:rsid w:val="0013180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2BF7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45783"/>
    <w:rsid w:val="003507F3"/>
    <w:rsid w:val="00363B4A"/>
    <w:rsid w:val="00364190"/>
    <w:rsid w:val="00380C81"/>
    <w:rsid w:val="00387463"/>
    <w:rsid w:val="00397BA3"/>
    <w:rsid w:val="003A051F"/>
    <w:rsid w:val="003A14EB"/>
    <w:rsid w:val="003A3BA7"/>
    <w:rsid w:val="003B2EA1"/>
    <w:rsid w:val="003C00B4"/>
    <w:rsid w:val="003C27C9"/>
    <w:rsid w:val="003E7D4D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97741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04E5A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5AB"/>
    <w:rsid w:val="00967D7C"/>
    <w:rsid w:val="00972960"/>
    <w:rsid w:val="00974362"/>
    <w:rsid w:val="0097469F"/>
    <w:rsid w:val="00977E14"/>
    <w:rsid w:val="00980CCD"/>
    <w:rsid w:val="00982DD4"/>
    <w:rsid w:val="009917C9"/>
    <w:rsid w:val="009A3521"/>
    <w:rsid w:val="009D30DC"/>
    <w:rsid w:val="009D492E"/>
    <w:rsid w:val="009F3C81"/>
    <w:rsid w:val="00A13757"/>
    <w:rsid w:val="00A15540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52578"/>
    <w:rsid w:val="00C72606"/>
    <w:rsid w:val="00C7442F"/>
    <w:rsid w:val="00C75AB7"/>
    <w:rsid w:val="00C76D39"/>
    <w:rsid w:val="00C77ABE"/>
    <w:rsid w:val="00C82437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A496D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68523-BF05-4D01-8251-326C67124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3</cp:revision>
  <cp:lastPrinted>2026-01-28T11:14:00Z</cp:lastPrinted>
  <dcterms:created xsi:type="dcterms:W3CDTF">2026-01-28T11:14:00Z</dcterms:created>
  <dcterms:modified xsi:type="dcterms:W3CDTF">2026-02-03T19:27:00Z</dcterms:modified>
</cp:coreProperties>
</file>